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FB" w:rsidRPr="00450DCA" w:rsidRDefault="00450DCA" w:rsidP="00450DC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DCA">
        <w:rPr>
          <w:rFonts w:ascii="Times New Roman" w:hAnsi="Times New Roman" w:cs="Times New Roman"/>
          <w:b/>
          <w:sz w:val="24"/>
          <w:szCs w:val="24"/>
        </w:rPr>
        <w:t xml:space="preserve">Nyilvántartás </w:t>
      </w:r>
    </w:p>
    <w:p w:rsidR="00450DCA" w:rsidRDefault="00450DCA" w:rsidP="00450DC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zenés, táncos rendezvényekről </w:t>
      </w:r>
    </w:p>
    <w:p w:rsidR="00450DCA" w:rsidRDefault="00450DCA" w:rsidP="00450DCA">
      <w:pPr>
        <w:pStyle w:val="NormlWeb"/>
        <w:widowControl w:val="0"/>
        <w:spacing w:after="0"/>
        <w:jc w:val="center"/>
        <w:rPr>
          <w:bCs/>
        </w:rPr>
      </w:pPr>
      <w:proofErr w:type="gramStart"/>
      <w:r w:rsidRPr="00450DCA">
        <w:rPr>
          <w:bCs/>
        </w:rPr>
        <w:t>a</w:t>
      </w:r>
      <w:proofErr w:type="gramEnd"/>
      <w:r w:rsidRPr="00450DCA">
        <w:rPr>
          <w:bCs/>
        </w:rPr>
        <w:t xml:space="preserve"> zenés, táncos rendezvények működésének biztonságosabbá tételéről</w:t>
      </w:r>
      <w:r>
        <w:rPr>
          <w:bCs/>
        </w:rPr>
        <w:t xml:space="preserve"> szóló 23/2011. (III. 8.) Korm. rendelet 6. </w:t>
      </w:r>
      <w:proofErr w:type="gramStart"/>
      <w:r>
        <w:rPr>
          <w:bCs/>
        </w:rPr>
        <w:t>§  (</w:t>
      </w:r>
      <w:proofErr w:type="gramEnd"/>
      <w:r>
        <w:rPr>
          <w:bCs/>
        </w:rPr>
        <w:t xml:space="preserve">1) </w:t>
      </w:r>
      <w:proofErr w:type="spellStart"/>
      <w:r>
        <w:rPr>
          <w:bCs/>
        </w:rPr>
        <w:t>bek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alapján</w:t>
      </w:r>
      <w:proofErr w:type="gramEnd"/>
    </w:p>
    <w:p w:rsidR="00450DCA" w:rsidRDefault="00450DCA" w:rsidP="00450DCA">
      <w:pPr>
        <w:pStyle w:val="NormlWeb"/>
        <w:spacing w:before="160" w:after="160"/>
        <w:rPr>
          <w:rFonts w:ascii="Times" w:hAnsi="Times" w:cs="Times"/>
          <w:i/>
          <w:iCs/>
          <w:u w:val="single"/>
        </w:rPr>
      </w:pPr>
      <w:r>
        <w:rPr>
          <w:rFonts w:ascii="Times" w:hAnsi="Times" w:cs="Times"/>
          <w:i/>
          <w:iCs/>
          <w:u w:val="single"/>
        </w:rPr>
        <w:t>1. melléklet a 23/2011. (III. 8.) Korm. rendelethez</w:t>
      </w:r>
    </w:p>
    <w:p w:rsidR="00450DCA" w:rsidRDefault="00450DCA" w:rsidP="00450DCA">
      <w:pPr>
        <w:pStyle w:val="NormlWeb"/>
        <w:widowControl w:val="0"/>
        <w:spacing w:after="0"/>
        <w:jc w:val="center"/>
        <w:rPr>
          <w:bCs/>
        </w:rPr>
      </w:pPr>
    </w:p>
    <w:p w:rsidR="00450DCA" w:rsidRDefault="00450DCA" w:rsidP="00450DCA">
      <w:pPr>
        <w:pStyle w:val="NormlWeb"/>
        <w:widowControl w:val="0"/>
        <w:spacing w:after="0"/>
        <w:jc w:val="center"/>
        <w:rPr>
          <w:bCs/>
        </w:rPr>
      </w:pPr>
    </w:p>
    <w:tbl>
      <w:tblPr>
        <w:tblStyle w:val="Rcsostblzat"/>
        <w:tblW w:w="14885" w:type="dxa"/>
        <w:tblInd w:w="-318" w:type="dxa"/>
        <w:tblLook w:val="04A0"/>
      </w:tblPr>
      <w:tblGrid>
        <w:gridCol w:w="1390"/>
        <w:gridCol w:w="1429"/>
        <w:gridCol w:w="1962"/>
        <w:gridCol w:w="1522"/>
        <w:gridCol w:w="1803"/>
        <w:gridCol w:w="1517"/>
        <w:gridCol w:w="1443"/>
        <w:gridCol w:w="2150"/>
        <w:gridCol w:w="2056"/>
      </w:tblGrid>
      <w:tr w:rsidR="00450DCA" w:rsidRPr="00450DCA" w:rsidTr="00450DCA">
        <w:tc>
          <w:tcPr>
            <w:tcW w:w="1319" w:type="dxa"/>
          </w:tcPr>
          <w:p w:rsidR="00450DCA" w:rsidRP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450DCA">
              <w:rPr>
                <w:b/>
                <w:bCs/>
              </w:rPr>
              <w:t xml:space="preserve">Zenés, táncos rendezvény </w:t>
            </w:r>
            <w:proofErr w:type="spellStart"/>
            <w:r w:rsidRPr="00450DCA">
              <w:rPr>
                <w:b/>
                <w:bCs/>
              </w:rPr>
              <w:t>nytartásba</w:t>
            </w:r>
            <w:proofErr w:type="spellEnd"/>
            <w:r w:rsidRPr="00450DCA">
              <w:rPr>
                <w:b/>
                <w:bCs/>
              </w:rPr>
              <w:t xml:space="preserve"> vételi száma</w:t>
            </w:r>
          </w:p>
        </w:tc>
        <w:tc>
          <w:tcPr>
            <w:tcW w:w="1266" w:type="dxa"/>
          </w:tcPr>
          <w:p w:rsidR="00450DCA" w:rsidRP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450DCA">
              <w:rPr>
                <w:b/>
                <w:bCs/>
              </w:rPr>
              <w:t>Kérelmező neve, székhelye</w:t>
            </w:r>
          </w:p>
        </w:tc>
        <w:tc>
          <w:tcPr>
            <w:tcW w:w="1970" w:type="dxa"/>
          </w:tcPr>
          <w:p w:rsidR="00450DCA" w:rsidRPr="00450DCA" w:rsidRDefault="005571F3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Kérelmező cég</w:t>
            </w:r>
            <w:r w:rsidR="00450DCA" w:rsidRPr="00450DCA">
              <w:rPr>
                <w:b/>
                <w:bCs/>
              </w:rPr>
              <w:t xml:space="preserve">jegyzékszáma vagy váll. </w:t>
            </w:r>
            <w:proofErr w:type="spellStart"/>
            <w:r w:rsidR="00450DCA" w:rsidRPr="00450DCA">
              <w:rPr>
                <w:b/>
                <w:bCs/>
              </w:rPr>
              <w:t>nytartási</w:t>
            </w:r>
            <w:proofErr w:type="spellEnd"/>
            <w:r w:rsidR="00450DCA" w:rsidRPr="00450DCA">
              <w:rPr>
                <w:b/>
                <w:bCs/>
              </w:rPr>
              <w:t xml:space="preserve"> száma vagy bírósági </w:t>
            </w:r>
            <w:proofErr w:type="spellStart"/>
            <w:r w:rsidR="00450DCA" w:rsidRPr="00450DCA">
              <w:rPr>
                <w:b/>
                <w:bCs/>
              </w:rPr>
              <w:t>nytartásba</w:t>
            </w:r>
            <w:proofErr w:type="spellEnd"/>
            <w:r w:rsidR="00450DCA" w:rsidRPr="00450DCA">
              <w:rPr>
                <w:b/>
                <w:bCs/>
              </w:rPr>
              <w:t xml:space="preserve"> vételi száma</w:t>
            </w:r>
          </w:p>
        </w:tc>
        <w:tc>
          <w:tcPr>
            <w:tcW w:w="1492" w:type="dxa"/>
          </w:tcPr>
          <w:p w:rsidR="00450DCA" w:rsidRP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450DCA">
              <w:rPr>
                <w:b/>
                <w:bCs/>
              </w:rPr>
              <w:t>Zenés, táncos rendezvény megnevezése</w:t>
            </w:r>
          </w:p>
        </w:tc>
        <w:tc>
          <w:tcPr>
            <w:tcW w:w="1732" w:type="dxa"/>
          </w:tcPr>
          <w:p w:rsidR="00450DCA" w:rsidRP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450DCA">
              <w:rPr>
                <w:b/>
                <w:bCs/>
              </w:rPr>
              <w:t xml:space="preserve">Rendezvényhez </w:t>
            </w:r>
            <w:proofErr w:type="spellStart"/>
            <w:r w:rsidRPr="00450DCA">
              <w:rPr>
                <w:b/>
                <w:bCs/>
              </w:rPr>
              <w:t>kapcs</w:t>
            </w:r>
            <w:proofErr w:type="spellEnd"/>
            <w:r w:rsidRPr="00450DCA">
              <w:rPr>
                <w:b/>
                <w:bCs/>
              </w:rPr>
              <w:t>. szolgáltatások megnevezése</w:t>
            </w:r>
          </w:p>
        </w:tc>
        <w:tc>
          <w:tcPr>
            <w:tcW w:w="1432" w:type="dxa"/>
          </w:tcPr>
          <w:p w:rsidR="00450DCA" w:rsidRP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450DCA">
              <w:rPr>
                <w:b/>
                <w:bCs/>
              </w:rPr>
              <w:t>Zenés, táncos rendezvény gyakorisága, megtart. napja, kezdés és befejezés időpontja</w:t>
            </w:r>
          </w:p>
        </w:tc>
        <w:tc>
          <w:tcPr>
            <w:tcW w:w="1333" w:type="dxa"/>
          </w:tcPr>
          <w:p w:rsidR="00450DCA" w:rsidRP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450DCA">
              <w:rPr>
                <w:b/>
                <w:bCs/>
              </w:rPr>
              <w:t xml:space="preserve">Zenés, táncos rendezvény helyszínéül szolgáló ingatlan címe, </w:t>
            </w:r>
            <w:proofErr w:type="spellStart"/>
            <w:r w:rsidRPr="00450DCA">
              <w:rPr>
                <w:b/>
                <w:bCs/>
              </w:rPr>
              <w:t>hrsz-a</w:t>
            </w:r>
            <w:proofErr w:type="spellEnd"/>
            <w:r w:rsidRPr="00450DCA">
              <w:rPr>
                <w:b/>
                <w:bCs/>
              </w:rPr>
              <w:t>, alapterülete m</w:t>
            </w:r>
            <w:r w:rsidRPr="00450DCA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077" w:type="dxa"/>
          </w:tcPr>
          <w:p w:rsidR="00450DCA" w:rsidRP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450DCA">
              <w:rPr>
                <w:b/>
                <w:bCs/>
              </w:rPr>
              <w:t>Rendezvény befogadóképessége</w:t>
            </w:r>
          </w:p>
        </w:tc>
        <w:tc>
          <w:tcPr>
            <w:tcW w:w="2264" w:type="dxa"/>
          </w:tcPr>
          <w:p w:rsidR="00450DCA" w:rsidRP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/>
                <w:bCs/>
              </w:rPr>
            </w:pPr>
            <w:r w:rsidRPr="00450DCA">
              <w:rPr>
                <w:b/>
                <w:bCs/>
              </w:rPr>
              <w:t>Rendezvénytartás megszűnésének időpontja</w:t>
            </w:r>
          </w:p>
        </w:tc>
      </w:tr>
      <w:tr w:rsidR="00450DCA" w:rsidTr="00450DCA">
        <w:tc>
          <w:tcPr>
            <w:tcW w:w="1319" w:type="dxa"/>
          </w:tcPr>
          <w:p w:rsidR="00450DCA" w:rsidRDefault="005571F3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1/2013</w:t>
            </w:r>
          </w:p>
        </w:tc>
        <w:tc>
          <w:tcPr>
            <w:tcW w:w="1266" w:type="dxa"/>
          </w:tcPr>
          <w:p w:rsidR="00450DCA" w:rsidRDefault="005571F3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Honvéd-Gáncs</w:t>
            </w:r>
            <w:proofErr w:type="spellEnd"/>
            <w:r>
              <w:rPr>
                <w:bCs/>
              </w:rPr>
              <w:t xml:space="preserve"> Kft., 9551 Mesteri, Termálfürdő étterem, 240/3 hrsz.</w:t>
            </w:r>
          </w:p>
        </w:tc>
        <w:tc>
          <w:tcPr>
            <w:tcW w:w="1970" w:type="dxa"/>
          </w:tcPr>
          <w:p w:rsidR="00450DCA" w:rsidRDefault="005571F3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18-09-111001</w:t>
            </w:r>
          </w:p>
        </w:tc>
        <w:tc>
          <w:tcPr>
            <w:tcW w:w="1492" w:type="dxa"/>
          </w:tcPr>
          <w:p w:rsidR="00450DCA" w:rsidRDefault="005571F3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báli zenés rendezvény</w:t>
            </w:r>
          </w:p>
        </w:tc>
        <w:tc>
          <w:tcPr>
            <w:tcW w:w="1732" w:type="dxa"/>
          </w:tcPr>
          <w:p w:rsidR="00450DCA" w:rsidRDefault="005571F3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vendéglátóipari</w:t>
            </w:r>
            <w:proofErr w:type="spellEnd"/>
            <w:r>
              <w:rPr>
                <w:bCs/>
              </w:rPr>
              <w:t xml:space="preserve"> tevékenység</w:t>
            </w:r>
          </w:p>
        </w:tc>
        <w:tc>
          <w:tcPr>
            <w:tcW w:w="1432" w:type="dxa"/>
          </w:tcPr>
          <w:p w:rsidR="005571F3" w:rsidRDefault="005571F3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 xml:space="preserve">gyakorisága: egyszeri alkalom, </w:t>
            </w:r>
          </w:p>
          <w:p w:rsidR="00450DCA" w:rsidRDefault="005571F3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2013. március 02.-2013.március 03.</w:t>
            </w:r>
          </w:p>
        </w:tc>
        <w:tc>
          <w:tcPr>
            <w:tcW w:w="1333" w:type="dxa"/>
          </w:tcPr>
          <w:p w:rsidR="00450DCA" w:rsidRDefault="00196AF5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077" w:type="dxa"/>
          </w:tcPr>
          <w:p w:rsidR="00450DCA" w:rsidRDefault="00196AF5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2264" w:type="dxa"/>
          </w:tcPr>
          <w:p w:rsidR="00450DCA" w:rsidRDefault="00196AF5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  <w:r>
              <w:rPr>
                <w:bCs/>
              </w:rPr>
              <w:t>2013. március 03.</w:t>
            </w:r>
          </w:p>
        </w:tc>
      </w:tr>
      <w:tr w:rsidR="00450DCA" w:rsidTr="00450DCA">
        <w:tc>
          <w:tcPr>
            <w:tcW w:w="1319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1266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1970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1492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1732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1432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1333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2077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  <w:tc>
          <w:tcPr>
            <w:tcW w:w="2264" w:type="dxa"/>
          </w:tcPr>
          <w:p w:rsidR="00450DCA" w:rsidRDefault="00450DCA" w:rsidP="00450DCA">
            <w:pPr>
              <w:pStyle w:val="NormlWeb"/>
              <w:widowControl w:val="0"/>
              <w:spacing w:after="0"/>
              <w:ind w:firstLine="0"/>
              <w:jc w:val="center"/>
              <w:rPr>
                <w:bCs/>
              </w:rPr>
            </w:pPr>
          </w:p>
        </w:tc>
      </w:tr>
    </w:tbl>
    <w:p w:rsidR="00450DCA" w:rsidRPr="00450DCA" w:rsidRDefault="00450DCA" w:rsidP="00450DCA">
      <w:pPr>
        <w:pStyle w:val="NormlWeb"/>
        <w:widowControl w:val="0"/>
        <w:spacing w:after="0"/>
        <w:jc w:val="center"/>
        <w:rPr>
          <w:bCs/>
        </w:rPr>
      </w:pPr>
    </w:p>
    <w:p w:rsidR="00450DCA" w:rsidRPr="00450DCA" w:rsidRDefault="00450DCA" w:rsidP="00450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50DCA" w:rsidRPr="00450DCA" w:rsidSect="008429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49FB"/>
    <w:rsid w:val="00196AF5"/>
    <w:rsid w:val="002021DD"/>
    <w:rsid w:val="004349FB"/>
    <w:rsid w:val="00450DCA"/>
    <w:rsid w:val="005571F3"/>
    <w:rsid w:val="0084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1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50DCA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50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Kemenessömjén Önkormányzat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Sándorné</dc:creator>
  <cp:keywords/>
  <dc:description/>
  <cp:lastModifiedBy>Sebestyén Sándorné</cp:lastModifiedBy>
  <cp:revision>4</cp:revision>
  <dcterms:created xsi:type="dcterms:W3CDTF">2015-06-16T10:43:00Z</dcterms:created>
  <dcterms:modified xsi:type="dcterms:W3CDTF">2015-06-18T10:43:00Z</dcterms:modified>
</cp:coreProperties>
</file>